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6AFCC" w14:textId="1F680E61" w:rsidR="00303F73" w:rsidRPr="009708F4" w:rsidRDefault="00303F73" w:rsidP="009674E5">
      <w:pPr>
        <w:spacing w:line="480" w:lineRule="auto"/>
        <w:jc w:val="center"/>
        <w:rPr>
          <w:rFonts w:ascii="Times New Roman" w:hAnsi="Times New Roman" w:cs="Times New Roman"/>
        </w:rPr>
      </w:pPr>
      <w:r w:rsidRPr="009708F4">
        <w:rPr>
          <w:rFonts w:ascii="Times New Roman" w:hAnsi="Times New Roman" w:cs="Times New Roman"/>
        </w:rPr>
        <w:t xml:space="preserve">Frankenstein’s Monsters: Exploring </w:t>
      </w:r>
      <w:r w:rsidR="00781726" w:rsidRPr="009708F4">
        <w:rPr>
          <w:rFonts w:ascii="Times New Roman" w:hAnsi="Times New Roman" w:cs="Times New Roman"/>
        </w:rPr>
        <w:t>the</w:t>
      </w:r>
      <w:r w:rsidRPr="009708F4">
        <w:rPr>
          <w:rFonts w:ascii="Times New Roman" w:hAnsi="Times New Roman" w:cs="Times New Roman"/>
        </w:rPr>
        <w:t xml:space="preserve"> National Theatre’s Frankenstein through Poststructuralism</w:t>
      </w:r>
    </w:p>
    <w:p w14:paraId="5DFC30DA" w14:textId="30A9FB9E" w:rsidR="00B35943" w:rsidRPr="009708F4" w:rsidRDefault="00B35943" w:rsidP="009674E5">
      <w:pPr>
        <w:spacing w:line="480" w:lineRule="auto"/>
        <w:jc w:val="center"/>
        <w:rPr>
          <w:rFonts w:ascii="Times New Roman" w:hAnsi="Times New Roman" w:cs="Times New Roman"/>
        </w:rPr>
      </w:pPr>
      <w:r w:rsidRPr="009708F4">
        <w:rPr>
          <w:rFonts w:ascii="Times New Roman" w:hAnsi="Times New Roman" w:cs="Times New Roman"/>
        </w:rPr>
        <w:t>Taylor Tew Nelson</w:t>
      </w:r>
    </w:p>
    <w:p w14:paraId="59F51A2B" w14:textId="21F6F67A" w:rsidR="00DC0C40" w:rsidRPr="009708F4" w:rsidRDefault="00DC0C40" w:rsidP="009674E5">
      <w:pPr>
        <w:spacing w:line="480" w:lineRule="auto"/>
        <w:jc w:val="center"/>
        <w:rPr>
          <w:rFonts w:ascii="Times New Roman" w:hAnsi="Times New Roman" w:cs="Times New Roman"/>
        </w:rPr>
      </w:pPr>
      <w:r w:rsidRPr="009708F4">
        <w:rPr>
          <w:rFonts w:ascii="Times New Roman" w:hAnsi="Times New Roman" w:cs="Times New Roman"/>
        </w:rPr>
        <w:t>Introduction</w:t>
      </w:r>
    </w:p>
    <w:p w14:paraId="34CF4018" w14:textId="02E08E44" w:rsidR="008D451E" w:rsidRDefault="00892229" w:rsidP="009708F4">
      <w:pPr>
        <w:spacing w:line="480" w:lineRule="auto"/>
        <w:ind w:firstLine="720"/>
        <w:rPr>
          <w:rFonts w:ascii="Times New Roman" w:hAnsi="Times New Roman" w:cs="Times New Roman"/>
        </w:rPr>
      </w:pPr>
      <w:r w:rsidRPr="009708F4">
        <w:rPr>
          <w:rFonts w:ascii="Times New Roman" w:hAnsi="Times New Roman" w:cs="Times New Roman"/>
        </w:rPr>
        <w:t xml:space="preserve">Through time and cinema, Frankenstein’s nameless creature from Mary Shelly’s novel has been </w:t>
      </w:r>
      <w:r w:rsidR="005B4F21">
        <w:rPr>
          <w:rFonts w:ascii="Times New Roman" w:hAnsi="Times New Roman" w:cs="Times New Roman"/>
        </w:rPr>
        <w:t xml:space="preserve">portrayed for </w:t>
      </w:r>
      <w:r w:rsidR="00FB18D7">
        <w:rPr>
          <w:rFonts w:ascii="Times New Roman" w:hAnsi="Times New Roman" w:cs="Times New Roman"/>
        </w:rPr>
        <w:t>audiences</w:t>
      </w:r>
      <w:r w:rsidRPr="009708F4">
        <w:rPr>
          <w:rFonts w:ascii="Times New Roman" w:hAnsi="Times New Roman" w:cs="Times New Roman"/>
        </w:rPr>
        <w:t xml:space="preserve"> in numerous ways, influenc</w:t>
      </w:r>
      <w:r w:rsidR="00B27F37" w:rsidRPr="009708F4">
        <w:rPr>
          <w:rFonts w:ascii="Times New Roman" w:hAnsi="Times New Roman" w:cs="Times New Roman"/>
        </w:rPr>
        <w:t>ing</w:t>
      </w:r>
      <w:r w:rsidRPr="009708F4">
        <w:rPr>
          <w:rFonts w:ascii="Times New Roman" w:hAnsi="Times New Roman" w:cs="Times New Roman"/>
        </w:rPr>
        <w:t xml:space="preserve"> the way the public views and interacts with this being. Horror films were the first to bring this creature</w:t>
      </w:r>
      <w:r w:rsidR="00B27F37" w:rsidRPr="009708F4">
        <w:rPr>
          <w:rFonts w:ascii="Times New Roman" w:hAnsi="Times New Roman" w:cs="Times New Roman"/>
        </w:rPr>
        <w:t xml:space="preserve"> from page to screen</w:t>
      </w:r>
      <w:r w:rsidR="00925AE1" w:rsidRPr="009708F4">
        <w:rPr>
          <w:rFonts w:ascii="Times New Roman" w:hAnsi="Times New Roman" w:cs="Times New Roman"/>
        </w:rPr>
        <w:t>. This first portrayal of the creature as a horror</w:t>
      </w:r>
      <w:r w:rsidR="00B27F37" w:rsidRPr="009708F4">
        <w:rPr>
          <w:rFonts w:ascii="Times New Roman" w:hAnsi="Times New Roman" w:cs="Times New Roman"/>
        </w:rPr>
        <w:t xml:space="preserve"> began the perception of this character </w:t>
      </w:r>
      <w:r w:rsidR="00303F73" w:rsidRPr="009708F4">
        <w:rPr>
          <w:rFonts w:ascii="Times New Roman" w:hAnsi="Times New Roman" w:cs="Times New Roman"/>
        </w:rPr>
        <w:t>as</w:t>
      </w:r>
      <w:r w:rsidR="00B27F37" w:rsidRPr="009708F4">
        <w:rPr>
          <w:rFonts w:ascii="Times New Roman" w:hAnsi="Times New Roman" w:cs="Times New Roman"/>
        </w:rPr>
        <w:t xml:space="preserve"> a monster. Thus, Frankenstein’s Creature evolved into Frankenstein’s Monster</w:t>
      </w:r>
      <w:r w:rsidR="005D7C98" w:rsidRPr="009708F4">
        <w:rPr>
          <w:rFonts w:ascii="Times New Roman" w:hAnsi="Times New Roman" w:cs="Times New Roman"/>
        </w:rPr>
        <w:t xml:space="preserve"> (Walker M)</w:t>
      </w:r>
      <w:r w:rsidR="00B27F37" w:rsidRPr="009708F4">
        <w:rPr>
          <w:rFonts w:ascii="Times New Roman" w:hAnsi="Times New Roman" w:cs="Times New Roman"/>
        </w:rPr>
        <w:t>. From there, more films and even comic books began adapting this character until</w:t>
      </w:r>
      <w:r w:rsidR="00303F73" w:rsidRPr="009708F4">
        <w:rPr>
          <w:rFonts w:ascii="Times New Roman" w:hAnsi="Times New Roman" w:cs="Times New Roman"/>
        </w:rPr>
        <w:t xml:space="preserve"> s</w:t>
      </w:r>
      <w:r w:rsidR="00B27F37" w:rsidRPr="009708F4">
        <w:rPr>
          <w:rFonts w:ascii="Times New Roman" w:hAnsi="Times New Roman" w:cs="Times New Roman"/>
        </w:rPr>
        <w:t xml:space="preserve">oon, Frankenstein’s Monster became </w:t>
      </w:r>
      <w:r w:rsidR="00972DD6">
        <w:rPr>
          <w:rFonts w:ascii="Times New Roman" w:hAnsi="Times New Roman" w:cs="Times New Roman"/>
        </w:rPr>
        <w:t>synonymous with</w:t>
      </w:r>
      <w:r w:rsidR="00B27F37" w:rsidRPr="009708F4">
        <w:rPr>
          <w:rFonts w:ascii="Times New Roman" w:hAnsi="Times New Roman" w:cs="Times New Roman"/>
        </w:rPr>
        <w:t xml:space="preserve"> Frankenstein; the creature had taken on the name of its creator. Through this act, something in the relationship between creature and creator w</w:t>
      </w:r>
      <w:r w:rsidR="00532A2F">
        <w:rPr>
          <w:rFonts w:ascii="Times New Roman" w:hAnsi="Times New Roman" w:cs="Times New Roman"/>
        </w:rPr>
        <w:t>as</w:t>
      </w:r>
      <w:r w:rsidR="00B27F37" w:rsidRPr="009708F4">
        <w:rPr>
          <w:rFonts w:ascii="Times New Roman" w:hAnsi="Times New Roman" w:cs="Times New Roman"/>
        </w:rPr>
        <w:t xml:space="preserve"> lost. A conversation Mary Shelly started </w:t>
      </w:r>
      <w:r w:rsidR="005B4F21">
        <w:rPr>
          <w:rFonts w:ascii="Times New Roman" w:hAnsi="Times New Roman" w:cs="Times New Roman"/>
        </w:rPr>
        <w:t>had become</w:t>
      </w:r>
      <w:r w:rsidR="00B27F37" w:rsidRPr="009708F4">
        <w:rPr>
          <w:rFonts w:ascii="Times New Roman" w:hAnsi="Times New Roman" w:cs="Times New Roman"/>
        </w:rPr>
        <w:t xml:space="preserve"> skewed. </w:t>
      </w:r>
    </w:p>
    <w:p w14:paraId="7CF7126D" w14:textId="326812DF" w:rsidR="00953E51" w:rsidRPr="009708F4" w:rsidRDefault="00B27F37" w:rsidP="009708F4">
      <w:pPr>
        <w:spacing w:line="480" w:lineRule="auto"/>
        <w:ind w:firstLine="720"/>
        <w:rPr>
          <w:rFonts w:ascii="Times New Roman" w:hAnsi="Times New Roman" w:cs="Times New Roman"/>
        </w:rPr>
      </w:pPr>
      <w:r w:rsidRPr="009708F4">
        <w:rPr>
          <w:rFonts w:ascii="Times New Roman" w:hAnsi="Times New Roman" w:cs="Times New Roman"/>
        </w:rPr>
        <w:t xml:space="preserve">The National Theatre in London seems to have wanted to bring this conversation back into minds of everyday people. </w:t>
      </w:r>
      <w:r w:rsidR="006D794C" w:rsidRPr="009708F4">
        <w:rPr>
          <w:rFonts w:ascii="Times New Roman" w:hAnsi="Times New Roman" w:cs="Times New Roman"/>
        </w:rPr>
        <w:t xml:space="preserve">The playwright for this production, Nick Dear, could have adapted this script from any of the previously told Frankenstein stories, but he went back to Mary Shelly’s novel and adapted it into the script </w:t>
      </w:r>
      <w:r w:rsidR="00953E51" w:rsidRPr="009708F4">
        <w:rPr>
          <w:rFonts w:ascii="Times New Roman" w:hAnsi="Times New Roman" w:cs="Times New Roman"/>
        </w:rPr>
        <w:t xml:space="preserve">that was then </w:t>
      </w:r>
      <w:r w:rsidR="006D794C" w:rsidRPr="009708F4">
        <w:rPr>
          <w:rFonts w:ascii="Times New Roman" w:hAnsi="Times New Roman" w:cs="Times New Roman"/>
        </w:rPr>
        <w:t xml:space="preserve">portrayed on stage. </w:t>
      </w:r>
      <w:r w:rsidR="00B65081" w:rsidRPr="009708F4">
        <w:rPr>
          <w:rFonts w:ascii="Times New Roman" w:hAnsi="Times New Roman" w:cs="Times New Roman"/>
        </w:rPr>
        <w:t xml:space="preserve">The National Theatre’s production </w:t>
      </w:r>
      <w:r w:rsidR="003461D9" w:rsidRPr="009708F4">
        <w:rPr>
          <w:rFonts w:ascii="Times New Roman" w:hAnsi="Times New Roman" w:cs="Times New Roman"/>
        </w:rPr>
        <w:t xml:space="preserve">places </w:t>
      </w:r>
      <w:r w:rsidR="00B65081" w:rsidRPr="009708F4">
        <w:rPr>
          <w:rFonts w:ascii="Times New Roman" w:hAnsi="Times New Roman" w:cs="Times New Roman"/>
        </w:rPr>
        <w:t>emphasis</w:t>
      </w:r>
      <w:r w:rsidR="00303F73" w:rsidRPr="009708F4">
        <w:rPr>
          <w:rFonts w:ascii="Times New Roman" w:hAnsi="Times New Roman" w:cs="Times New Roman"/>
        </w:rPr>
        <w:t xml:space="preserve"> on some of the commentary Shelly was </w:t>
      </w:r>
      <w:r w:rsidR="009D1935" w:rsidRPr="009708F4">
        <w:rPr>
          <w:rFonts w:ascii="Times New Roman" w:hAnsi="Times New Roman" w:cs="Times New Roman"/>
        </w:rPr>
        <w:t xml:space="preserve">originally making about </w:t>
      </w:r>
      <w:r w:rsidR="00486DBF" w:rsidRPr="009708F4">
        <w:rPr>
          <w:rFonts w:ascii="Times New Roman" w:hAnsi="Times New Roman" w:cs="Times New Roman"/>
        </w:rPr>
        <w:t>master/slave relationships</w:t>
      </w:r>
      <w:r w:rsidR="00486DBF" w:rsidRPr="009708F4">
        <w:rPr>
          <w:rFonts w:ascii="Times New Roman" w:hAnsi="Times New Roman" w:cs="Times New Roman"/>
        </w:rPr>
        <w:t xml:space="preserve">, </w:t>
      </w:r>
      <w:r w:rsidR="00B1350A" w:rsidRPr="009708F4">
        <w:rPr>
          <w:rFonts w:ascii="Times New Roman" w:hAnsi="Times New Roman" w:cs="Times New Roman"/>
        </w:rPr>
        <w:t>mother</w:t>
      </w:r>
      <w:r w:rsidR="008C3C04" w:rsidRPr="009708F4">
        <w:rPr>
          <w:rFonts w:ascii="Times New Roman" w:hAnsi="Times New Roman" w:cs="Times New Roman"/>
        </w:rPr>
        <w:t>/</w:t>
      </w:r>
      <w:r w:rsidR="00B201AC" w:rsidRPr="009708F4">
        <w:rPr>
          <w:rFonts w:ascii="Times New Roman" w:hAnsi="Times New Roman" w:cs="Times New Roman"/>
        </w:rPr>
        <w:t xml:space="preserve">child relationships, </w:t>
      </w:r>
      <w:r w:rsidR="008C3C04" w:rsidRPr="009708F4">
        <w:rPr>
          <w:rFonts w:ascii="Times New Roman" w:hAnsi="Times New Roman" w:cs="Times New Roman"/>
        </w:rPr>
        <w:t>male/female relationships</w:t>
      </w:r>
      <w:r w:rsidR="005B4F21">
        <w:rPr>
          <w:rFonts w:ascii="Times New Roman" w:hAnsi="Times New Roman" w:cs="Times New Roman"/>
        </w:rPr>
        <w:t>, as well as the relationship between</w:t>
      </w:r>
      <w:r w:rsidR="00AE60E4">
        <w:rPr>
          <w:rFonts w:ascii="Times New Roman" w:hAnsi="Times New Roman" w:cs="Times New Roman"/>
        </w:rPr>
        <w:t xml:space="preserve"> men and monsters</w:t>
      </w:r>
      <w:r w:rsidR="00953E51" w:rsidRPr="009708F4">
        <w:rPr>
          <w:rFonts w:ascii="Times New Roman" w:hAnsi="Times New Roman" w:cs="Times New Roman"/>
        </w:rPr>
        <w:t>. T</w:t>
      </w:r>
      <w:r w:rsidR="00953E51" w:rsidRPr="009708F4">
        <w:rPr>
          <w:rFonts w:ascii="Times New Roman" w:hAnsi="Times New Roman" w:cs="Times New Roman"/>
        </w:rPr>
        <w:t>hrough the make-up, costumes, lighting, and se</w:t>
      </w:r>
      <w:r w:rsidR="00953E51" w:rsidRPr="009708F4">
        <w:rPr>
          <w:rFonts w:ascii="Times New Roman" w:hAnsi="Times New Roman" w:cs="Times New Roman"/>
        </w:rPr>
        <w:t>t, t</w:t>
      </w:r>
      <w:r w:rsidR="009D1935" w:rsidRPr="009708F4">
        <w:rPr>
          <w:rFonts w:ascii="Times New Roman" w:hAnsi="Times New Roman" w:cs="Times New Roman"/>
        </w:rPr>
        <w:t>his production has created a visual deconstruction</w:t>
      </w:r>
      <w:r w:rsidR="00953E51" w:rsidRPr="009708F4">
        <w:rPr>
          <w:rFonts w:ascii="Times New Roman" w:hAnsi="Times New Roman" w:cs="Times New Roman"/>
        </w:rPr>
        <w:t xml:space="preserve"> </w:t>
      </w:r>
      <w:r w:rsidR="009D1935" w:rsidRPr="009708F4">
        <w:rPr>
          <w:rFonts w:ascii="Times New Roman" w:hAnsi="Times New Roman" w:cs="Times New Roman"/>
        </w:rPr>
        <w:t xml:space="preserve">of these known structures, and thus can be viewed through the lens of poststructuralism. </w:t>
      </w:r>
    </w:p>
    <w:p w14:paraId="16F91C58" w14:textId="77777777" w:rsidR="009708F4" w:rsidRDefault="009708F4" w:rsidP="00ED2341">
      <w:pPr>
        <w:spacing w:line="480" w:lineRule="auto"/>
        <w:jc w:val="center"/>
        <w:rPr>
          <w:rFonts w:ascii="Times New Roman" w:hAnsi="Times New Roman" w:cs="Times New Roman"/>
        </w:rPr>
      </w:pPr>
    </w:p>
    <w:p w14:paraId="325F7523" w14:textId="365932A8" w:rsidR="00ED2341" w:rsidRPr="009708F4" w:rsidRDefault="00ED2341" w:rsidP="00ED2341">
      <w:pPr>
        <w:spacing w:line="480" w:lineRule="auto"/>
        <w:jc w:val="center"/>
        <w:rPr>
          <w:rFonts w:ascii="Times New Roman" w:hAnsi="Times New Roman" w:cs="Times New Roman"/>
        </w:rPr>
      </w:pPr>
      <w:r w:rsidRPr="009708F4">
        <w:rPr>
          <w:rFonts w:ascii="Times New Roman" w:hAnsi="Times New Roman" w:cs="Times New Roman"/>
        </w:rPr>
        <w:lastRenderedPageBreak/>
        <w:t>Master/Slave Relationship</w:t>
      </w:r>
    </w:p>
    <w:p w14:paraId="28D8BF0D" w14:textId="44D8D8CB" w:rsidR="00ED2341" w:rsidRPr="009708F4" w:rsidRDefault="00ED2341" w:rsidP="00ED2341">
      <w:pPr>
        <w:spacing w:line="480" w:lineRule="auto"/>
        <w:rPr>
          <w:rFonts w:ascii="Times New Roman" w:hAnsi="Times New Roman" w:cs="Times New Roman"/>
        </w:rPr>
      </w:pPr>
      <w:r w:rsidRPr="009708F4">
        <w:rPr>
          <w:rFonts w:ascii="Times New Roman" w:hAnsi="Times New Roman" w:cs="Times New Roman"/>
        </w:rPr>
        <w:tab/>
        <w:t xml:space="preserve">As one looks further into the relationships between the characters of Frankenstein and Creature, one historical relationship cannot be ignored, and that is the relationship between master and slave. </w:t>
      </w:r>
      <w:r w:rsidRPr="009708F4">
        <w:rPr>
          <w:rFonts w:ascii="Times New Roman" w:hAnsi="Times New Roman" w:cs="Times New Roman"/>
        </w:rPr>
        <w:t>In his writing on the environment of Shell</w:t>
      </w:r>
      <w:r w:rsidR="006159B2">
        <w:rPr>
          <w:rFonts w:ascii="Times New Roman" w:hAnsi="Times New Roman" w:cs="Times New Roman"/>
        </w:rPr>
        <w:t>y</w:t>
      </w:r>
      <w:r w:rsidRPr="009708F4">
        <w:rPr>
          <w:rFonts w:ascii="Times New Roman" w:hAnsi="Times New Roman" w:cs="Times New Roman"/>
        </w:rPr>
        <w:t>’s Frankenstein, Hogle wrote:</w:t>
      </w:r>
    </w:p>
    <w:p w14:paraId="3E9A1B30" w14:textId="0F0408F8" w:rsidR="00ED2341" w:rsidRPr="009708F4" w:rsidRDefault="00ED2341" w:rsidP="00ED2341">
      <w:pPr>
        <w:spacing w:line="480" w:lineRule="auto"/>
        <w:ind w:left="720"/>
        <w:rPr>
          <w:rFonts w:ascii="Times New Roman" w:hAnsi="Times New Roman" w:cs="Times New Roman"/>
        </w:rPr>
      </w:pPr>
      <w:r w:rsidRPr="009708F4">
        <w:rPr>
          <w:rFonts w:ascii="Times New Roman" w:hAnsi="Times New Roman" w:cs="Times New Roman"/>
          <w:color w:val="0A0A0A"/>
          <w:shd w:val="clear" w:color="auto" w:fill="FFFFFF"/>
        </w:rPr>
        <w:t xml:space="preserve">Victor Frankenstein’s quest for selective breeding, his </w:t>
      </w:r>
      <w:proofErr w:type="gramStart"/>
      <w:r w:rsidRPr="009708F4">
        <w:rPr>
          <w:rFonts w:ascii="Times New Roman" w:hAnsi="Times New Roman" w:cs="Times New Roman"/>
          <w:color w:val="0A0A0A"/>
          <w:shd w:val="clear" w:color="auto" w:fill="FFFFFF"/>
        </w:rPr>
        <w:t>particular mixture</w:t>
      </w:r>
      <w:proofErr w:type="gramEnd"/>
      <w:r w:rsidRPr="009708F4">
        <w:rPr>
          <w:rFonts w:ascii="Times New Roman" w:hAnsi="Times New Roman" w:cs="Times New Roman"/>
          <w:color w:val="0A0A0A"/>
          <w:shd w:val="clear" w:color="auto" w:fill="FFFFFF"/>
        </w:rPr>
        <w:t xml:space="preserve"> of human and animal parts in his Creature, in light of that same impulse in livestock management </w:t>
      </w:r>
      <w:r w:rsidRPr="009708F4">
        <w:rPr>
          <w:rStyle w:val="Emphasis"/>
          <w:rFonts w:ascii="Times New Roman" w:hAnsi="Times New Roman" w:cs="Times New Roman"/>
          <w:color w:val="0A0A0A"/>
          <w:shd w:val="clear" w:color="auto" w:fill="FFFFFF"/>
        </w:rPr>
        <w:t>and</w:t>
      </w:r>
      <w:r w:rsidRPr="009708F4">
        <w:rPr>
          <w:rFonts w:ascii="Times New Roman" w:hAnsi="Times New Roman" w:cs="Times New Roman"/>
          <w:color w:val="0A0A0A"/>
          <w:shd w:val="clear" w:color="auto" w:fill="FFFFFF"/>
        </w:rPr>
        <w:t xml:space="preserve"> in efforts to keep the white race free from miscegenation … More specifically, Wester uncovers the original novel’s response to the British and Western European fears of its time over the slave rebellions in multiple distant colonies and how the implications of them, echoed in Shelley’s tale, threatened to blur the supposedly clear boundary between master and slave” (659). </w:t>
      </w:r>
    </w:p>
    <w:p w14:paraId="7E6332A0" w14:textId="7EBDD204" w:rsidR="00ED2341" w:rsidRPr="009708F4" w:rsidRDefault="00ED2341" w:rsidP="00ED2341">
      <w:pPr>
        <w:spacing w:line="480" w:lineRule="auto"/>
        <w:rPr>
          <w:rFonts w:ascii="Times New Roman" w:hAnsi="Times New Roman" w:cs="Times New Roman"/>
        </w:rPr>
      </w:pPr>
      <w:r w:rsidRPr="009708F4">
        <w:rPr>
          <w:rFonts w:ascii="Times New Roman" w:hAnsi="Times New Roman" w:cs="Times New Roman"/>
        </w:rPr>
        <w:tab/>
        <w:t>In the National Theater’s production of Frankenstein, the place where this line is blurred the most</w:t>
      </w:r>
      <w:r w:rsidR="00246B10" w:rsidRPr="009708F4">
        <w:rPr>
          <w:rFonts w:ascii="Times New Roman" w:hAnsi="Times New Roman" w:cs="Times New Roman"/>
        </w:rPr>
        <w:t xml:space="preserve"> comes during the scene in which Creature asks Frankenstein to build him a companion. Frankenstein and Creature speak to each other for the first time</w:t>
      </w:r>
      <w:r w:rsidR="00CC1A79" w:rsidRPr="009708F4">
        <w:rPr>
          <w:rFonts w:ascii="Times New Roman" w:hAnsi="Times New Roman" w:cs="Times New Roman"/>
        </w:rPr>
        <w:t>. Some of their dialogue is here included.</w:t>
      </w:r>
    </w:p>
    <w:p w14:paraId="7430A036" w14:textId="77777777" w:rsidR="008D451E"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246B10" w:rsidRPr="009708F4">
        <w:rPr>
          <w:rFonts w:ascii="Times New Roman" w:hAnsi="Times New Roman" w:cs="Times New Roman"/>
        </w:rPr>
        <w:t xml:space="preserve">“I’m here to kill you.” </w:t>
      </w:r>
    </w:p>
    <w:p w14:paraId="18656377" w14:textId="77777777" w:rsidR="008D451E" w:rsidRDefault="008D451E" w:rsidP="00ED2341">
      <w:pPr>
        <w:spacing w:line="480" w:lineRule="auto"/>
        <w:rPr>
          <w:rFonts w:ascii="Times New Roman" w:hAnsi="Times New Roman" w:cs="Times New Roman"/>
        </w:rPr>
      </w:pPr>
      <w:r>
        <w:rPr>
          <w:rFonts w:ascii="Times New Roman" w:hAnsi="Times New Roman" w:cs="Times New Roman"/>
        </w:rPr>
        <w:t xml:space="preserve">Creature: </w:t>
      </w:r>
      <w:r w:rsidR="00246B10" w:rsidRPr="009708F4">
        <w:rPr>
          <w:rFonts w:ascii="Times New Roman" w:hAnsi="Times New Roman" w:cs="Times New Roman"/>
        </w:rPr>
        <w:t xml:space="preserve">“Kill me? Then why did you create me?” </w:t>
      </w:r>
    </w:p>
    <w:p w14:paraId="02B15165" w14:textId="704FD540" w:rsidR="00246B10"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246B10" w:rsidRPr="009708F4">
        <w:rPr>
          <w:rFonts w:ascii="Times New Roman" w:hAnsi="Times New Roman" w:cs="Times New Roman"/>
        </w:rPr>
        <w:t>“To prove that I could.”</w:t>
      </w:r>
    </w:p>
    <w:p w14:paraId="55649AA1" w14:textId="0FEED36C" w:rsidR="008D451E" w:rsidRPr="009708F4" w:rsidRDefault="008D451E" w:rsidP="00ED2341">
      <w:pPr>
        <w:spacing w:line="480" w:lineRule="auto"/>
        <w:rPr>
          <w:rFonts w:ascii="Times New Roman" w:hAnsi="Times New Roman" w:cs="Times New Roman"/>
        </w:rPr>
      </w:pPr>
      <w:r>
        <w:rPr>
          <w:rFonts w:ascii="Times New Roman" w:hAnsi="Times New Roman" w:cs="Times New Roman"/>
        </w:rPr>
        <w:t xml:space="preserve">--- </w:t>
      </w:r>
    </w:p>
    <w:p w14:paraId="0A50D2FA" w14:textId="77777777" w:rsidR="008D451E"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CC1A79" w:rsidRPr="009708F4">
        <w:rPr>
          <w:rFonts w:ascii="Times New Roman" w:hAnsi="Times New Roman" w:cs="Times New Roman"/>
        </w:rPr>
        <w:t xml:space="preserve">“Did no one show you kindness?” </w:t>
      </w:r>
    </w:p>
    <w:p w14:paraId="308AB59A" w14:textId="74B4741D" w:rsidR="00246B10" w:rsidRDefault="008D451E" w:rsidP="00ED2341">
      <w:pPr>
        <w:spacing w:line="480" w:lineRule="auto"/>
        <w:rPr>
          <w:rFonts w:ascii="Times New Roman" w:hAnsi="Times New Roman" w:cs="Times New Roman"/>
        </w:rPr>
      </w:pPr>
      <w:r>
        <w:rPr>
          <w:rFonts w:ascii="Times New Roman" w:hAnsi="Times New Roman" w:cs="Times New Roman"/>
        </w:rPr>
        <w:t xml:space="preserve">Creature: </w:t>
      </w:r>
      <w:r w:rsidR="00CC1A79" w:rsidRPr="009708F4">
        <w:rPr>
          <w:rFonts w:ascii="Times New Roman" w:hAnsi="Times New Roman" w:cs="Times New Roman"/>
        </w:rPr>
        <w:t>“There was an old man, he was blind, he did not know I looked like this.”</w:t>
      </w:r>
    </w:p>
    <w:p w14:paraId="6BB3A693" w14:textId="2074C405" w:rsidR="008D451E" w:rsidRPr="009708F4" w:rsidRDefault="008D451E" w:rsidP="00ED2341">
      <w:pPr>
        <w:spacing w:line="480" w:lineRule="auto"/>
        <w:rPr>
          <w:rFonts w:ascii="Times New Roman" w:hAnsi="Times New Roman" w:cs="Times New Roman"/>
        </w:rPr>
      </w:pPr>
      <w:r>
        <w:rPr>
          <w:rFonts w:ascii="Times New Roman" w:hAnsi="Times New Roman" w:cs="Times New Roman"/>
        </w:rPr>
        <w:t xml:space="preserve">--- </w:t>
      </w:r>
    </w:p>
    <w:p w14:paraId="47EF4381" w14:textId="0E42B40E" w:rsidR="00CC1A79" w:rsidRPr="009708F4" w:rsidRDefault="008D451E" w:rsidP="00ED2341">
      <w:pPr>
        <w:spacing w:line="480" w:lineRule="auto"/>
        <w:rPr>
          <w:rFonts w:ascii="Times New Roman" w:hAnsi="Times New Roman" w:cs="Times New Roman"/>
        </w:rPr>
      </w:pPr>
      <w:r>
        <w:rPr>
          <w:rFonts w:ascii="Times New Roman" w:hAnsi="Times New Roman" w:cs="Times New Roman"/>
        </w:rPr>
        <w:t xml:space="preserve">Creature: </w:t>
      </w:r>
      <w:r w:rsidR="00CC1A79" w:rsidRPr="009708F4">
        <w:rPr>
          <w:rFonts w:ascii="Times New Roman" w:hAnsi="Times New Roman" w:cs="Times New Roman"/>
        </w:rPr>
        <w:t>“Sorry? You’re sorry? You caused this. This is your universe, Frankenstein.”</w:t>
      </w:r>
    </w:p>
    <w:p w14:paraId="5F8C504B" w14:textId="27418273" w:rsidR="008D451E" w:rsidRDefault="008D451E" w:rsidP="00ED2341">
      <w:pPr>
        <w:spacing w:line="480" w:lineRule="auto"/>
        <w:rPr>
          <w:rFonts w:ascii="Times New Roman" w:hAnsi="Times New Roman" w:cs="Times New Roman"/>
        </w:rPr>
      </w:pPr>
      <w:r>
        <w:rPr>
          <w:rFonts w:ascii="Times New Roman" w:hAnsi="Times New Roman" w:cs="Times New Roman"/>
        </w:rPr>
        <w:lastRenderedPageBreak/>
        <w:t>---</w:t>
      </w:r>
    </w:p>
    <w:p w14:paraId="01967A81" w14:textId="46533C60" w:rsidR="00CC1A79"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CC1A79" w:rsidRPr="009708F4">
        <w:rPr>
          <w:rFonts w:ascii="Times New Roman" w:hAnsi="Times New Roman" w:cs="Times New Roman"/>
        </w:rPr>
        <w:t>“You have no rights. You are a slave.”</w:t>
      </w:r>
    </w:p>
    <w:p w14:paraId="6E41DEA6" w14:textId="586050DF" w:rsidR="008D451E" w:rsidRPr="009708F4" w:rsidRDefault="008D451E" w:rsidP="00ED2341">
      <w:pPr>
        <w:spacing w:line="480" w:lineRule="auto"/>
        <w:rPr>
          <w:rFonts w:ascii="Times New Roman" w:hAnsi="Times New Roman" w:cs="Times New Roman"/>
        </w:rPr>
      </w:pPr>
      <w:r>
        <w:rPr>
          <w:rFonts w:ascii="Times New Roman" w:hAnsi="Times New Roman" w:cs="Times New Roman"/>
        </w:rPr>
        <w:t>---</w:t>
      </w:r>
    </w:p>
    <w:p w14:paraId="399C5942" w14:textId="77777777" w:rsidR="008D451E"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CC1A79" w:rsidRPr="009708F4">
        <w:rPr>
          <w:rFonts w:ascii="Times New Roman" w:hAnsi="Times New Roman" w:cs="Times New Roman"/>
        </w:rPr>
        <w:t xml:space="preserve">“I am up half a mountain debating with a …” </w:t>
      </w:r>
    </w:p>
    <w:p w14:paraId="368F3E53" w14:textId="77777777" w:rsidR="008D451E" w:rsidRDefault="008D451E" w:rsidP="00ED2341">
      <w:pPr>
        <w:spacing w:line="480" w:lineRule="auto"/>
        <w:rPr>
          <w:rFonts w:ascii="Times New Roman" w:hAnsi="Times New Roman" w:cs="Times New Roman"/>
        </w:rPr>
      </w:pPr>
      <w:r>
        <w:rPr>
          <w:rFonts w:ascii="Times New Roman" w:hAnsi="Times New Roman" w:cs="Times New Roman"/>
        </w:rPr>
        <w:t xml:space="preserve">Creature: </w:t>
      </w:r>
      <w:r w:rsidR="00CC1A79" w:rsidRPr="009708F4">
        <w:rPr>
          <w:rFonts w:ascii="Times New Roman" w:hAnsi="Times New Roman" w:cs="Times New Roman"/>
        </w:rPr>
        <w:t xml:space="preserve">“A living creature.” </w:t>
      </w:r>
    </w:p>
    <w:p w14:paraId="7EE7B89F" w14:textId="5F462225" w:rsidR="00CC1A79" w:rsidRPr="009708F4" w:rsidRDefault="008D451E" w:rsidP="00ED2341">
      <w:pPr>
        <w:spacing w:line="480" w:lineRule="auto"/>
        <w:rPr>
          <w:rFonts w:ascii="Times New Roman" w:hAnsi="Times New Roman" w:cs="Times New Roman"/>
        </w:rPr>
      </w:pPr>
      <w:r>
        <w:rPr>
          <w:rFonts w:ascii="Times New Roman" w:hAnsi="Times New Roman" w:cs="Times New Roman"/>
        </w:rPr>
        <w:t xml:space="preserve">Frankenstein: </w:t>
      </w:r>
      <w:r w:rsidR="00CC1A79" w:rsidRPr="009708F4">
        <w:rPr>
          <w:rFonts w:ascii="Times New Roman" w:hAnsi="Times New Roman" w:cs="Times New Roman"/>
        </w:rPr>
        <w:t>“A nothing! A filthy nothing!” (</w:t>
      </w:r>
      <w:r w:rsidR="00CC1A79" w:rsidRPr="009708F4">
        <w:rPr>
          <w:rFonts w:ascii="Times New Roman" w:hAnsi="Times New Roman" w:cs="Times New Roman"/>
        </w:rPr>
        <w:sym w:font="Symbol" w:char="F0BB"/>
      </w:r>
      <w:r w:rsidR="00CC1A79" w:rsidRPr="009708F4">
        <w:rPr>
          <w:rFonts w:ascii="Times New Roman" w:hAnsi="Times New Roman" w:cs="Times New Roman"/>
        </w:rPr>
        <w:t>50 min).</w:t>
      </w:r>
    </w:p>
    <w:p w14:paraId="2F5A81DF" w14:textId="72C636DD" w:rsidR="00CC1A79" w:rsidRPr="009708F4" w:rsidRDefault="00CC1A79" w:rsidP="00ED2341">
      <w:pPr>
        <w:spacing w:line="480" w:lineRule="auto"/>
        <w:rPr>
          <w:rFonts w:ascii="Times New Roman" w:hAnsi="Times New Roman" w:cs="Times New Roman"/>
        </w:rPr>
      </w:pPr>
      <w:r w:rsidRPr="009708F4">
        <w:rPr>
          <w:rFonts w:ascii="Times New Roman" w:hAnsi="Times New Roman" w:cs="Times New Roman"/>
        </w:rPr>
        <w:tab/>
        <w:t xml:space="preserve">Through this dialogue, the audience can understand the relationship between master and slave is different from the perspectives of each character. Frankenstein believes Creature to be his slave for Creature is his creation. Creature knows himself to be a living being of intelligence and reason. </w:t>
      </w:r>
      <w:r w:rsidR="000B3F5A" w:rsidRPr="009708F4">
        <w:rPr>
          <w:rFonts w:ascii="Times New Roman" w:hAnsi="Times New Roman" w:cs="Times New Roman"/>
        </w:rPr>
        <w:t xml:space="preserve">The set of this production has drawn lines and a railroad track running down it on a turntable. At this point, the stage is turned so the lines are off by about 30º, making it clear to the audience that something is just slightly off in this scene. </w:t>
      </w:r>
      <w:r w:rsidRPr="009708F4">
        <w:rPr>
          <w:rFonts w:ascii="Times New Roman" w:hAnsi="Times New Roman" w:cs="Times New Roman"/>
        </w:rPr>
        <w:t>Through a historical and poststructuralist lens, one can see why</w:t>
      </w:r>
      <w:r w:rsidR="000B3F5A" w:rsidRPr="009708F4">
        <w:rPr>
          <w:rFonts w:ascii="Times New Roman" w:hAnsi="Times New Roman" w:cs="Times New Roman"/>
        </w:rPr>
        <w:t xml:space="preserve">. Authors Wang and Matthew write about the racial implications of Frankenstein, and said, </w:t>
      </w:r>
      <w:r w:rsidR="000B3F5A" w:rsidRPr="009708F4">
        <w:rPr>
          <w:rFonts w:ascii="Times New Roman" w:hAnsi="Times New Roman" w:cs="Times New Roman"/>
          <w:i/>
          <w:iCs/>
        </w:rPr>
        <w:t xml:space="preserve">“Frankenstein </w:t>
      </w:r>
      <w:r w:rsidR="000B3F5A" w:rsidRPr="009708F4">
        <w:rPr>
          <w:rFonts w:ascii="Times New Roman" w:hAnsi="Times New Roman" w:cs="Times New Roman"/>
        </w:rPr>
        <w:t>is replete with references that not only invite us to read the creation as Black but to read the world of the novel as one on the cusp of a slave rebellion that cannot be stopped” (173).</w:t>
      </w:r>
      <w:r w:rsidR="000B3F5A" w:rsidRPr="009708F4">
        <w:rPr>
          <w:rFonts w:ascii="Times New Roman" w:hAnsi="Times New Roman" w:cs="Times New Roman"/>
        </w:rPr>
        <w:t xml:space="preserve"> </w:t>
      </w:r>
      <w:r w:rsidR="00E27201">
        <w:rPr>
          <w:rFonts w:ascii="Times New Roman" w:hAnsi="Times New Roman" w:cs="Times New Roman"/>
        </w:rPr>
        <w:t xml:space="preserve">Even though this production chose for Creature and Frankenstein to both be white, the dialogue and the off-kilter nature of this relationship is still present. </w:t>
      </w:r>
    </w:p>
    <w:p w14:paraId="1294BB01" w14:textId="33A21A7A" w:rsidR="00B201AC" w:rsidRPr="009708F4" w:rsidRDefault="00C056F7" w:rsidP="00A646A1">
      <w:pPr>
        <w:spacing w:line="480" w:lineRule="auto"/>
        <w:jc w:val="center"/>
        <w:rPr>
          <w:rFonts w:ascii="Times New Roman" w:hAnsi="Times New Roman" w:cs="Times New Roman"/>
        </w:rPr>
      </w:pPr>
      <w:r w:rsidRPr="009708F4">
        <w:rPr>
          <w:rFonts w:ascii="Times New Roman" w:hAnsi="Times New Roman" w:cs="Times New Roman"/>
        </w:rPr>
        <w:t>Mother</w:t>
      </w:r>
      <w:r w:rsidR="008C3C04" w:rsidRPr="009708F4">
        <w:rPr>
          <w:rFonts w:ascii="Times New Roman" w:hAnsi="Times New Roman" w:cs="Times New Roman"/>
        </w:rPr>
        <w:t>/Child Relationships</w:t>
      </w:r>
    </w:p>
    <w:p w14:paraId="3F4A59EF" w14:textId="69234308" w:rsidR="005D7C98" w:rsidRPr="009708F4" w:rsidRDefault="00231076" w:rsidP="009674E5">
      <w:pPr>
        <w:spacing w:line="480" w:lineRule="auto"/>
        <w:rPr>
          <w:rFonts w:ascii="Times New Roman" w:hAnsi="Times New Roman" w:cs="Times New Roman"/>
        </w:rPr>
      </w:pPr>
      <w:r w:rsidRPr="009708F4">
        <w:rPr>
          <w:rFonts w:ascii="Times New Roman" w:hAnsi="Times New Roman" w:cs="Times New Roman"/>
        </w:rPr>
        <w:tab/>
      </w:r>
      <w:r w:rsidR="00C056F7" w:rsidRPr="009708F4">
        <w:rPr>
          <w:rFonts w:ascii="Times New Roman" w:hAnsi="Times New Roman" w:cs="Times New Roman"/>
        </w:rPr>
        <w:t xml:space="preserve">This production deconstructs the idea of a mother/child relationship through showing a man in the role of a mother and highlighting what happens when this relationship is neglected. </w:t>
      </w:r>
      <w:r w:rsidRPr="009708F4">
        <w:rPr>
          <w:rFonts w:ascii="Times New Roman" w:hAnsi="Times New Roman" w:cs="Times New Roman"/>
        </w:rPr>
        <w:t xml:space="preserve">The </w:t>
      </w:r>
      <w:r w:rsidR="00C056F7" w:rsidRPr="009708F4">
        <w:rPr>
          <w:rFonts w:ascii="Times New Roman" w:hAnsi="Times New Roman" w:cs="Times New Roman"/>
        </w:rPr>
        <w:t>show</w:t>
      </w:r>
      <w:r w:rsidRPr="009708F4">
        <w:rPr>
          <w:rFonts w:ascii="Times New Roman" w:hAnsi="Times New Roman" w:cs="Times New Roman"/>
        </w:rPr>
        <w:t xml:space="preserve"> begins with a spark of light </w:t>
      </w:r>
      <w:r w:rsidR="00C056F7" w:rsidRPr="009708F4">
        <w:rPr>
          <w:rFonts w:ascii="Times New Roman" w:hAnsi="Times New Roman" w:cs="Times New Roman"/>
        </w:rPr>
        <w:t xml:space="preserve">across a ceiling of hundreds of lightbulbs, </w:t>
      </w:r>
      <w:r w:rsidRPr="009708F4">
        <w:rPr>
          <w:rFonts w:ascii="Times New Roman" w:hAnsi="Times New Roman" w:cs="Times New Roman"/>
        </w:rPr>
        <w:t xml:space="preserve">and </w:t>
      </w:r>
      <w:r w:rsidR="00C056F7" w:rsidRPr="009708F4">
        <w:rPr>
          <w:rFonts w:ascii="Times New Roman" w:hAnsi="Times New Roman" w:cs="Times New Roman"/>
        </w:rPr>
        <w:t>C</w:t>
      </w:r>
      <w:r w:rsidRPr="009708F4">
        <w:rPr>
          <w:rFonts w:ascii="Times New Roman" w:hAnsi="Times New Roman" w:cs="Times New Roman"/>
        </w:rPr>
        <w:t xml:space="preserve">reature emerging from a womb-like structure. The audience then watches as the creature crawls, toddles, </w:t>
      </w:r>
      <w:r w:rsidRPr="009708F4">
        <w:rPr>
          <w:rFonts w:ascii="Times New Roman" w:hAnsi="Times New Roman" w:cs="Times New Roman"/>
        </w:rPr>
        <w:lastRenderedPageBreak/>
        <w:t>then walks. This action goes on for multiple minutes until suddenly Dr. Frankenstein appears on stage, Creature tries to go to him, and he – Frankenstein – panics and runs</w:t>
      </w:r>
      <w:r w:rsidR="00953E51" w:rsidRPr="009708F4">
        <w:rPr>
          <w:rFonts w:ascii="Times New Roman" w:hAnsi="Times New Roman" w:cs="Times New Roman"/>
        </w:rPr>
        <w:t>, leaving a ratted cloak behind</w:t>
      </w:r>
      <w:r w:rsidRPr="009708F4">
        <w:rPr>
          <w:rFonts w:ascii="Times New Roman" w:hAnsi="Times New Roman" w:cs="Times New Roman"/>
        </w:rPr>
        <w:t xml:space="preserve">. </w:t>
      </w:r>
      <w:r w:rsidR="0002157D" w:rsidRPr="009708F4">
        <w:rPr>
          <w:rFonts w:ascii="Times New Roman" w:hAnsi="Times New Roman" w:cs="Times New Roman"/>
        </w:rPr>
        <w:t>The effect this action had on Creature is severe</w:t>
      </w:r>
      <w:r w:rsidR="005D7C98" w:rsidRPr="009708F4">
        <w:rPr>
          <w:rFonts w:ascii="Times New Roman" w:hAnsi="Times New Roman" w:cs="Times New Roman"/>
        </w:rPr>
        <w:t xml:space="preserve">, for, “Infant emotion regulation develops in the context of early mother-infant </w:t>
      </w:r>
      <w:r w:rsidR="00496DB2" w:rsidRPr="009708F4">
        <w:rPr>
          <w:rFonts w:ascii="Times New Roman" w:hAnsi="Times New Roman" w:cs="Times New Roman"/>
        </w:rPr>
        <w:t>interactions</w:t>
      </w:r>
      <w:r w:rsidR="005D7C98" w:rsidRPr="009708F4">
        <w:rPr>
          <w:rFonts w:ascii="Times New Roman" w:hAnsi="Times New Roman" w:cs="Times New Roman"/>
        </w:rPr>
        <w:t xml:space="preserve"> … Emotion dysregulation can occur when a mother is either physically … [or] emotionally unavailable” (Field 208). The audience of Frankenstein sees this emotional dysregulation in Creature as he journeys through the world</w:t>
      </w:r>
      <w:r w:rsidR="00953E51" w:rsidRPr="009708F4">
        <w:rPr>
          <w:rFonts w:ascii="Times New Roman" w:hAnsi="Times New Roman" w:cs="Times New Roman"/>
        </w:rPr>
        <w:t xml:space="preserve"> in nothing but that tattered cloak</w:t>
      </w:r>
      <w:r w:rsidR="005D7C98" w:rsidRPr="009708F4">
        <w:rPr>
          <w:rFonts w:ascii="Times New Roman" w:hAnsi="Times New Roman" w:cs="Times New Roman"/>
        </w:rPr>
        <w:t xml:space="preserve">. </w:t>
      </w:r>
    </w:p>
    <w:p w14:paraId="47F2655F" w14:textId="5527DAAB" w:rsidR="008B6878" w:rsidRPr="009708F4" w:rsidRDefault="005D7C98" w:rsidP="009674E5">
      <w:pPr>
        <w:spacing w:line="480" w:lineRule="auto"/>
        <w:rPr>
          <w:rFonts w:ascii="Times New Roman" w:hAnsi="Times New Roman" w:cs="Times New Roman"/>
        </w:rPr>
      </w:pPr>
      <w:r w:rsidRPr="009708F4">
        <w:rPr>
          <w:rFonts w:ascii="Times New Roman" w:hAnsi="Times New Roman" w:cs="Times New Roman"/>
        </w:rPr>
        <w:tab/>
      </w:r>
      <w:r w:rsidR="00710FBC" w:rsidRPr="009708F4">
        <w:rPr>
          <w:rFonts w:ascii="Times New Roman" w:hAnsi="Times New Roman" w:cs="Times New Roman"/>
        </w:rPr>
        <w:t xml:space="preserve">Creature walks through the world of an ever-changing set, going from the industrious city, where he is beaten for the way he looks, to the countryside, where he experiences joy for the first time. He goes through these experiences alone with no one to protect or teach him. Then he comes across the home of a blind man and begins to spend a significant with him. </w:t>
      </w:r>
      <w:r w:rsidRPr="009708F4">
        <w:rPr>
          <w:rFonts w:ascii="Times New Roman" w:hAnsi="Times New Roman" w:cs="Times New Roman"/>
        </w:rPr>
        <w:t>This man teaches Creature all about the great philosophical minds. Those who study philosophy like</w:t>
      </w:r>
      <w:r w:rsidR="0002157D" w:rsidRPr="009708F4">
        <w:rPr>
          <w:rFonts w:ascii="Times New Roman" w:hAnsi="Times New Roman" w:cs="Times New Roman"/>
        </w:rPr>
        <w:t xml:space="preserve"> Eileen </w:t>
      </w:r>
      <w:r w:rsidR="00A40B43" w:rsidRPr="009708F4">
        <w:rPr>
          <w:rFonts w:ascii="Times New Roman" w:hAnsi="Times New Roman" w:cs="Times New Roman"/>
        </w:rPr>
        <w:t>Botting</w:t>
      </w:r>
      <w:r w:rsidR="0002157D" w:rsidRPr="009708F4">
        <w:rPr>
          <w:rFonts w:ascii="Times New Roman" w:hAnsi="Times New Roman" w:cs="Times New Roman"/>
        </w:rPr>
        <w:t xml:space="preserve">, who has written about the political philosophy of Frankenstein, </w:t>
      </w:r>
      <w:r w:rsidRPr="009708F4">
        <w:rPr>
          <w:rFonts w:ascii="Times New Roman" w:hAnsi="Times New Roman" w:cs="Times New Roman"/>
        </w:rPr>
        <w:t xml:space="preserve">know that this </w:t>
      </w:r>
      <w:r w:rsidR="009F63A8" w:rsidRPr="009708F4">
        <w:rPr>
          <w:rFonts w:ascii="Times New Roman" w:hAnsi="Times New Roman" w:cs="Times New Roman"/>
        </w:rPr>
        <w:t xml:space="preserve">disconnect between nurturer and child plays an important part of this story, and </w:t>
      </w:r>
      <w:r w:rsidR="00A40B43" w:rsidRPr="009708F4">
        <w:rPr>
          <w:rFonts w:ascii="Times New Roman" w:hAnsi="Times New Roman" w:cs="Times New Roman"/>
        </w:rPr>
        <w:t>Botting</w:t>
      </w:r>
      <w:r w:rsidR="009F63A8" w:rsidRPr="009708F4">
        <w:rPr>
          <w:rFonts w:ascii="Times New Roman" w:hAnsi="Times New Roman" w:cs="Times New Roman"/>
        </w:rPr>
        <w:t xml:space="preserve"> </w:t>
      </w:r>
      <w:r w:rsidR="0002157D" w:rsidRPr="009708F4">
        <w:rPr>
          <w:rFonts w:ascii="Times New Roman" w:hAnsi="Times New Roman" w:cs="Times New Roman"/>
        </w:rPr>
        <w:t>had this to say about it: “</w:t>
      </w:r>
      <w:r w:rsidR="00231076" w:rsidRPr="009708F4">
        <w:rPr>
          <w:rFonts w:ascii="Times New Roman" w:hAnsi="Times New Roman" w:cs="Times New Roman"/>
        </w:rPr>
        <w:t>Hobbes postulated that because infants in the hypothetical ‘state of nature’ were entirely dependent on their mothers for survival, a mother could abandon her child once its needs impinged on her own sovereign right to liberty” (232).</w:t>
      </w:r>
      <w:r w:rsidR="0002157D" w:rsidRPr="009708F4">
        <w:rPr>
          <w:rFonts w:ascii="Times New Roman" w:hAnsi="Times New Roman" w:cs="Times New Roman"/>
        </w:rPr>
        <w:t xml:space="preserve"> </w:t>
      </w:r>
      <w:r w:rsidR="009F63A8" w:rsidRPr="009708F4">
        <w:rPr>
          <w:rFonts w:ascii="Times New Roman" w:hAnsi="Times New Roman" w:cs="Times New Roman"/>
        </w:rPr>
        <w:t>The “state of nature”</w:t>
      </w:r>
      <w:r w:rsidR="008F230E" w:rsidRPr="009708F4">
        <w:rPr>
          <w:rFonts w:ascii="Times New Roman" w:hAnsi="Times New Roman" w:cs="Times New Roman"/>
        </w:rPr>
        <w:t xml:space="preserve"> Botting</w:t>
      </w:r>
      <w:r w:rsidR="009F63A8" w:rsidRPr="009708F4">
        <w:rPr>
          <w:rFonts w:ascii="Times New Roman" w:hAnsi="Times New Roman" w:cs="Times New Roman"/>
        </w:rPr>
        <w:t xml:space="preserve"> is referring to is an idea put forth by Thomas Hobbes which postulates life is nasty, brutish, and short unless a society agrees to live by a social contract; therefore, taking the character of Frankenstein as the mother figure here, one can see the argument that his place in society was put at risk because of the “birth” of Creature, and that is why Frankenstein abandoned him. As previously mentioned, this abandonment could be the reason for Creature’s lack of regulation of his emotions that led him to burn the house of the blind man down with the man still inside</w:t>
      </w:r>
      <w:r w:rsidR="00C056F7" w:rsidRPr="009708F4">
        <w:rPr>
          <w:rFonts w:ascii="Times New Roman" w:hAnsi="Times New Roman" w:cs="Times New Roman"/>
        </w:rPr>
        <w:t xml:space="preserve">. As the flames consume </w:t>
      </w:r>
      <w:r w:rsidR="00C056F7" w:rsidRPr="009708F4">
        <w:rPr>
          <w:rFonts w:ascii="Times New Roman" w:hAnsi="Times New Roman" w:cs="Times New Roman"/>
        </w:rPr>
        <w:lastRenderedPageBreak/>
        <w:t xml:space="preserve">the humble home, the audience sees Creature go through a series of emotions: anger, resolution, sadness, regret, and settling on determination to find his creator. Even as this terrible act has occurred, the audience is able to sympathize with Creator, </w:t>
      </w:r>
      <w:r w:rsidR="008F230E" w:rsidRPr="009708F4">
        <w:rPr>
          <w:rFonts w:ascii="Times New Roman" w:hAnsi="Times New Roman" w:cs="Times New Roman"/>
        </w:rPr>
        <w:t xml:space="preserve">for </w:t>
      </w:r>
      <w:r w:rsidR="00C056F7" w:rsidRPr="009708F4">
        <w:rPr>
          <w:rFonts w:ascii="Times New Roman" w:hAnsi="Times New Roman" w:cs="Times New Roman"/>
        </w:rPr>
        <w:t xml:space="preserve">he has been abandoned by the structure of a mother/child relationship. </w:t>
      </w:r>
    </w:p>
    <w:p w14:paraId="5621A68D" w14:textId="501EC1F7" w:rsidR="008C3C04" w:rsidRPr="009708F4" w:rsidRDefault="008C3C04" w:rsidP="008C3C04">
      <w:pPr>
        <w:spacing w:line="480" w:lineRule="auto"/>
        <w:jc w:val="center"/>
        <w:rPr>
          <w:rFonts w:ascii="Times New Roman" w:hAnsi="Times New Roman" w:cs="Times New Roman"/>
        </w:rPr>
      </w:pPr>
      <w:r w:rsidRPr="009708F4">
        <w:rPr>
          <w:rFonts w:ascii="Times New Roman" w:hAnsi="Times New Roman" w:cs="Times New Roman"/>
        </w:rPr>
        <w:t>Male/Female Relationship</w:t>
      </w:r>
    </w:p>
    <w:p w14:paraId="4C4A15C7" w14:textId="113B2DF5" w:rsidR="00753167" w:rsidRPr="009708F4" w:rsidRDefault="001543A9" w:rsidP="001543A9">
      <w:pPr>
        <w:spacing w:line="480" w:lineRule="auto"/>
        <w:rPr>
          <w:rFonts w:ascii="Times New Roman" w:hAnsi="Times New Roman" w:cs="Times New Roman"/>
        </w:rPr>
      </w:pPr>
      <w:r w:rsidRPr="009708F4">
        <w:rPr>
          <w:rFonts w:ascii="Times New Roman" w:hAnsi="Times New Roman" w:cs="Times New Roman"/>
        </w:rPr>
        <w:tab/>
      </w:r>
      <w:r w:rsidR="000706D4" w:rsidRPr="009708F4">
        <w:rPr>
          <w:rFonts w:ascii="Times New Roman" w:hAnsi="Times New Roman" w:cs="Times New Roman"/>
        </w:rPr>
        <w:t>After his interactions with humankind have failed, Creature becomes resolved to go to Frankenstein with a proposition, he will leave all human society if Frankenstein makes him a partner, someone like him who will see his beauty, love, and live with him forever. It is at this point in the story that the audience becomes introduced to the male/female dynamics of this world. Frankenstein has been engaged to a woman named Elizabeth for many years, a woman who loves him and wants to bear his children. When Frankenstein returns to his home after abandoning Creature, he is haunted by what he’s done and still won’t marry her. He then receives the commission from Creature to build him a female and leaves his home once again to do so. At first, Frankenstein is consumed by his work</w:t>
      </w:r>
      <w:r w:rsidR="00753167" w:rsidRPr="009708F4">
        <w:rPr>
          <w:rFonts w:ascii="Times New Roman" w:hAnsi="Times New Roman" w:cs="Times New Roman"/>
        </w:rPr>
        <w:t xml:space="preserve">, proclaiming himself to be a God among men for he can create life without the help of a woman. It is this line that shows the traditional structure of </w:t>
      </w:r>
      <w:proofErr w:type="gramStart"/>
      <w:r w:rsidR="00753167" w:rsidRPr="009708F4">
        <w:rPr>
          <w:rFonts w:ascii="Times New Roman" w:hAnsi="Times New Roman" w:cs="Times New Roman"/>
        </w:rPr>
        <w:t>male</w:t>
      </w:r>
      <w:proofErr w:type="gramEnd"/>
      <w:r w:rsidR="00753167" w:rsidRPr="009708F4">
        <w:rPr>
          <w:rFonts w:ascii="Times New Roman" w:hAnsi="Times New Roman" w:cs="Times New Roman"/>
        </w:rPr>
        <w:t xml:space="preserve"> and female is challenged. Frankenstein has created life on his own once, and –in this moment – is obsessed with the idea of doing it again. It is not until he is faced with the idea that his creations might be able to procreate that he destroys the female right in front of Creature. </w:t>
      </w:r>
    </w:p>
    <w:p w14:paraId="1CEB5272" w14:textId="17CF4B49" w:rsidR="00753167" w:rsidRPr="009708F4" w:rsidRDefault="00753167" w:rsidP="001543A9">
      <w:pPr>
        <w:spacing w:line="480" w:lineRule="auto"/>
        <w:rPr>
          <w:rFonts w:ascii="Times New Roman" w:hAnsi="Times New Roman" w:cs="Times New Roman"/>
        </w:rPr>
      </w:pPr>
      <w:r w:rsidRPr="009708F4">
        <w:rPr>
          <w:rFonts w:ascii="Times New Roman" w:hAnsi="Times New Roman" w:cs="Times New Roman"/>
        </w:rPr>
        <w:tab/>
        <w:t xml:space="preserve">Frankenstein returns home. He then reveals all to Elizabeth. The set for this scene is a platform in the middle of the stage that is slightly off kilter. This angled bedroom prompts the feeling that there is something not quite right in the structure of their relationship. As Frankenstein confesses to Elizabeth in this slanted room she cries out, asking him why he </w:t>
      </w:r>
      <w:r w:rsidRPr="009708F4">
        <w:rPr>
          <w:rFonts w:ascii="Times New Roman" w:hAnsi="Times New Roman" w:cs="Times New Roman"/>
        </w:rPr>
        <w:lastRenderedPageBreak/>
        <w:t>couldn’t be satisfied with creating life with her. A few minutes later, Creature rapes and then kills her, leaving himself and Frankenstein alone to wander the earth toget</w:t>
      </w:r>
      <w:r w:rsidR="0047337C" w:rsidRPr="009708F4">
        <w:rPr>
          <w:rFonts w:ascii="Times New Roman" w:hAnsi="Times New Roman" w:cs="Times New Roman"/>
        </w:rPr>
        <w:t xml:space="preserve">her. The traditional structure of a male and female is reduced to a man chasing his monster. </w:t>
      </w:r>
    </w:p>
    <w:p w14:paraId="212E48E7" w14:textId="49DCC98F" w:rsidR="00486DBF" w:rsidRPr="009708F4" w:rsidRDefault="00486DBF" w:rsidP="00953E51">
      <w:pPr>
        <w:spacing w:line="480" w:lineRule="auto"/>
        <w:jc w:val="center"/>
        <w:rPr>
          <w:rFonts w:ascii="Times New Roman" w:hAnsi="Times New Roman" w:cs="Times New Roman"/>
        </w:rPr>
      </w:pPr>
      <w:r w:rsidRPr="009708F4">
        <w:rPr>
          <w:rFonts w:ascii="Times New Roman" w:hAnsi="Times New Roman" w:cs="Times New Roman"/>
        </w:rPr>
        <w:t>M</w:t>
      </w:r>
      <w:r w:rsidR="002F5F53" w:rsidRPr="009708F4">
        <w:rPr>
          <w:rFonts w:ascii="Times New Roman" w:hAnsi="Times New Roman" w:cs="Times New Roman"/>
        </w:rPr>
        <w:t>e</w:t>
      </w:r>
      <w:r w:rsidRPr="009708F4">
        <w:rPr>
          <w:rFonts w:ascii="Times New Roman" w:hAnsi="Times New Roman" w:cs="Times New Roman"/>
        </w:rPr>
        <w:t>n or Monster</w:t>
      </w:r>
      <w:r w:rsidR="002F5F53" w:rsidRPr="009708F4">
        <w:rPr>
          <w:rFonts w:ascii="Times New Roman" w:hAnsi="Times New Roman" w:cs="Times New Roman"/>
        </w:rPr>
        <w:t>s</w:t>
      </w:r>
    </w:p>
    <w:p w14:paraId="55AF9740" w14:textId="4AAD231A" w:rsidR="00C056F7" w:rsidRPr="009708F4" w:rsidRDefault="00C056F7" w:rsidP="002F5F53">
      <w:pPr>
        <w:spacing w:line="480" w:lineRule="auto"/>
        <w:ind w:firstLine="720"/>
        <w:rPr>
          <w:rFonts w:ascii="Times New Roman" w:hAnsi="Times New Roman" w:cs="Times New Roman"/>
          <w:color w:val="121212"/>
          <w:shd w:val="clear" w:color="auto" w:fill="FFFFFF"/>
        </w:rPr>
      </w:pPr>
      <w:r w:rsidRPr="009708F4">
        <w:rPr>
          <w:rFonts w:ascii="Times New Roman" w:hAnsi="Times New Roman" w:cs="Times New Roman"/>
        </w:rPr>
        <w:t>One of the main questions Shelly and this production team appear to be asking is which is the monster: the creature or the creator.</w:t>
      </w:r>
      <w:r w:rsidR="00486DBF" w:rsidRPr="009708F4">
        <w:rPr>
          <w:rFonts w:ascii="Times New Roman" w:hAnsi="Times New Roman" w:cs="Times New Roman"/>
        </w:rPr>
        <w:t xml:space="preserve"> </w:t>
      </w:r>
      <w:r w:rsidR="00FE431B" w:rsidRPr="009708F4">
        <w:rPr>
          <w:rFonts w:ascii="Times New Roman" w:hAnsi="Times New Roman" w:cs="Times New Roman"/>
          <w:color w:val="121212"/>
          <w:shd w:val="clear" w:color="auto" w:fill="FFFFFF"/>
        </w:rPr>
        <w:t xml:space="preserve">One way that the production team chose to do this was by switching the actors who played the roles of Frankenstein and Creature throughout the run of the show. One night, Benedict Cumberbatch would play Creature and Johnny Lee Miller would play Frankenstein. The next, Miller would be Creature and Cumberbatch would be Frankenstein. </w:t>
      </w:r>
      <w:r w:rsidR="00486DBF" w:rsidRPr="009708F4">
        <w:rPr>
          <w:rFonts w:ascii="Times New Roman" w:hAnsi="Times New Roman" w:cs="Times New Roman"/>
        </w:rPr>
        <w:t xml:space="preserve">One reviewer of this production stated, </w:t>
      </w:r>
      <w:r w:rsidR="00486DBF" w:rsidRPr="009708F4">
        <w:rPr>
          <w:rFonts w:ascii="Times New Roman" w:hAnsi="Times New Roman" w:cs="Times New Roman"/>
          <w:color w:val="121212"/>
          <w:shd w:val="clear" w:color="auto" w:fill="FFFFFF"/>
        </w:rPr>
        <w:t>“Above all, they constantly make us ask which of the two main characters is the real monster. Is it the disfigured, repulsive Creature or Frankenstein himself</w:t>
      </w:r>
      <w:r w:rsidR="00486DBF" w:rsidRPr="009708F4">
        <w:rPr>
          <w:rFonts w:ascii="Times New Roman" w:hAnsi="Times New Roman" w:cs="Times New Roman"/>
          <w:color w:val="121212"/>
          <w:shd w:val="clear" w:color="auto" w:fill="FFFFFF"/>
        </w:rPr>
        <w:t xml:space="preserve">?” (Billington). </w:t>
      </w:r>
      <w:r w:rsidR="002F5F53" w:rsidRPr="009708F4">
        <w:rPr>
          <w:rFonts w:ascii="Times New Roman" w:hAnsi="Times New Roman" w:cs="Times New Roman"/>
          <w:color w:val="121212"/>
          <w:shd w:val="clear" w:color="auto" w:fill="FFFFFF"/>
        </w:rPr>
        <w:t xml:space="preserve">Through his time with the blind man, Creature had become a creature of reason. Through his time creating life, Frankenstein had become a creature of madness. </w:t>
      </w:r>
      <w:r w:rsidR="001208D4" w:rsidRPr="009708F4">
        <w:rPr>
          <w:rFonts w:ascii="Times New Roman" w:hAnsi="Times New Roman" w:cs="Times New Roman"/>
          <w:color w:val="121212"/>
          <w:shd w:val="clear" w:color="auto" w:fill="FFFFFF"/>
        </w:rPr>
        <w:t xml:space="preserve">Is the creature of madness responsible for the actions of the creature of reason? Or perhaps both products of their circumstances, for history has told them both that it remembers the bold and the bloody. </w:t>
      </w:r>
    </w:p>
    <w:p w14:paraId="2911CB49" w14:textId="417A5D11" w:rsidR="004F4833" w:rsidRPr="009708F4" w:rsidRDefault="004F4833" w:rsidP="002F5F53">
      <w:pPr>
        <w:spacing w:line="480" w:lineRule="auto"/>
        <w:ind w:firstLine="720"/>
        <w:rPr>
          <w:rFonts w:ascii="Times New Roman" w:hAnsi="Times New Roman" w:cs="Times New Roman"/>
          <w:color w:val="121212"/>
          <w:shd w:val="clear" w:color="auto" w:fill="FFFFFF"/>
        </w:rPr>
      </w:pPr>
      <w:r w:rsidRPr="009708F4">
        <w:rPr>
          <w:rFonts w:ascii="Times New Roman" w:hAnsi="Times New Roman" w:cs="Times New Roman"/>
          <w:color w:val="121212"/>
          <w:shd w:val="clear" w:color="auto" w:fill="FFFFFF"/>
        </w:rPr>
        <w:t>Frankenstein wanted to create a being, to become like a god, giving life. Then he also learned to take it.</w:t>
      </w:r>
    </w:p>
    <w:p w14:paraId="5A0FCEF0" w14:textId="7DD5EC3B" w:rsidR="004F4833" w:rsidRPr="009708F4" w:rsidRDefault="004F4833" w:rsidP="002F5F53">
      <w:pPr>
        <w:spacing w:line="480" w:lineRule="auto"/>
        <w:ind w:firstLine="720"/>
        <w:rPr>
          <w:rFonts w:ascii="Times New Roman" w:hAnsi="Times New Roman" w:cs="Times New Roman"/>
          <w:color w:val="121212"/>
          <w:shd w:val="clear" w:color="auto" w:fill="FFFFFF"/>
        </w:rPr>
      </w:pPr>
      <w:r w:rsidRPr="009708F4">
        <w:rPr>
          <w:rFonts w:ascii="Times New Roman" w:hAnsi="Times New Roman" w:cs="Times New Roman"/>
          <w:color w:val="121212"/>
          <w:shd w:val="clear" w:color="auto" w:fill="FFFFFF"/>
        </w:rPr>
        <w:t xml:space="preserve">Creature wanted to become a man, contribute to society. Then he learned to betray </w:t>
      </w:r>
      <w:proofErr w:type="gramStart"/>
      <w:r w:rsidRPr="009708F4">
        <w:rPr>
          <w:rFonts w:ascii="Times New Roman" w:hAnsi="Times New Roman" w:cs="Times New Roman"/>
          <w:color w:val="121212"/>
          <w:shd w:val="clear" w:color="auto" w:fill="FFFFFF"/>
        </w:rPr>
        <w:t>it’s</w:t>
      </w:r>
      <w:proofErr w:type="gramEnd"/>
      <w:r w:rsidRPr="009708F4">
        <w:rPr>
          <w:rFonts w:ascii="Times New Roman" w:hAnsi="Times New Roman" w:cs="Times New Roman"/>
          <w:color w:val="121212"/>
          <w:shd w:val="clear" w:color="auto" w:fill="FFFFFF"/>
        </w:rPr>
        <w:t xml:space="preserve"> basic contracts. </w:t>
      </w:r>
    </w:p>
    <w:p w14:paraId="01307A61" w14:textId="046F99BE" w:rsidR="004F4833" w:rsidRPr="009708F4" w:rsidRDefault="004F4833" w:rsidP="002F5F53">
      <w:pPr>
        <w:spacing w:line="480" w:lineRule="auto"/>
        <w:ind w:firstLine="720"/>
        <w:rPr>
          <w:rFonts w:ascii="Times New Roman" w:hAnsi="Times New Roman" w:cs="Times New Roman"/>
          <w:color w:val="121212"/>
          <w:shd w:val="clear" w:color="auto" w:fill="FFFFFF"/>
        </w:rPr>
      </w:pPr>
      <w:r w:rsidRPr="009708F4">
        <w:rPr>
          <w:rFonts w:ascii="Times New Roman" w:hAnsi="Times New Roman" w:cs="Times New Roman"/>
          <w:color w:val="121212"/>
          <w:shd w:val="clear" w:color="auto" w:fill="FFFFFF"/>
        </w:rPr>
        <w:t xml:space="preserve">After the death of his bride, Frankenstein swears he will take the life of the thing he created. The show ends with a scene in which Frankenstein is crawling – just as Creature was in the beginning – trying to follow Creature as they cross an icy wasteland. In this chase, we learn </w:t>
      </w:r>
      <w:r w:rsidRPr="009708F4">
        <w:rPr>
          <w:rFonts w:ascii="Times New Roman" w:hAnsi="Times New Roman" w:cs="Times New Roman"/>
          <w:color w:val="121212"/>
          <w:shd w:val="clear" w:color="auto" w:fill="FFFFFF"/>
        </w:rPr>
        <w:lastRenderedPageBreak/>
        <w:t>how important it is for both Creature and Frankenstein to stay together in this endeavor. The National Theatre’s portrayal of the final scene of this story shows how it doesn’t matter who is man and who is monster, thus showing that the structure of separating the two isn’t real</w:t>
      </w:r>
      <w:r w:rsidR="00FE431B" w:rsidRPr="009708F4">
        <w:rPr>
          <w:rFonts w:ascii="Times New Roman" w:hAnsi="Times New Roman" w:cs="Times New Roman"/>
          <w:color w:val="121212"/>
          <w:shd w:val="clear" w:color="auto" w:fill="FFFFFF"/>
        </w:rPr>
        <w:t xml:space="preserve"> or necessary</w:t>
      </w:r>
      <w:r w:rsidRPr="009708F4">
        <w:rPr>
          <w:rFonts w:ascii="Times New Roman" w:hAnsi="Times New Roman" w:cs="Times New Roman"/>
          <w:color w:val="121212"/>
          <w:shd w:val="clear" w:color="auto" w:fill="FFFFFF"/>
        </w:rPr>
        <w:t>.</w:t>
      </w:r>
    </w:p>
    <w:p w14:paraId="35A76C1D" w14:textId="17EDFF14" w:rsidR="00DC0C40" w:rsidRPr="009708F4" w:rsidRDefault="00DC0C40" w:rsidP="009674E5">
      <w:pPr>
        <w:spacing w:line="480" w:lineRule="auto"/>
        <w:jc w:val="center"/>
        <w:rPr>
          <w:rFonts w:ascii="Times New Roman" w:hAnsi="Times New Roman" w:cs="Times New Roman"/>
        </w:rPr>
      </w:pPr>
      <w:r w:rsidRPr="009708F4">
        <w:rPr>
          <w:rFonts w:ascii="Times New Roman" w:hAnsi="Times New Roman" w:cs="Times New Roman"/>
        </w:rPr>
        <w:t>Conclusion</w:t>
      </w:r>
    </w:p>
    <w:p w14:paraId="7A28D4CD" w14:textId="77777777" w:rsidR="00652CFC" w:rsidRDefault="00FE431B" w:rsidP="009708F4">
      <w:pPr>
        <w:spacing w:line="480" w:lineRule="auto"/>
        <w:rPr>
          <w:rFonts w:ascii="Times New Roman" w:hAnsi="Times New Roman" w:cs="Times New Roman"/>
        </w:rPr>
      </w:pPr>
      <w:r w:rsidRPr="009708F4">
        <w:rPr>
          <w:rFonts w:ascii="Times New Roman" w:hAnsi="Times New Roman" w:cs="Times New Roman"/>
        </w:rPr>
        <w:tab/>
        <w:t xml:space="preserve">The National Theatre’s production of Frankenstein </w:t>
      </w:r>
      <w:r w:rsidR="008C4162" w:rsidRPr="009708F4">
        <w:rPr>
          <w:rFonts w:ascii="Times New Roman" w:hAnsi="Times New Roman" w:cs="Times New Roman"/>
        </w:rPr>
        <w:t>highlighted the ways in which Shelley was challenging the structures of her day. Every relationship was different than the traditional structures would dictate.  The idea that a man being the master of another man is challenged. A mother and child relationship took place between a man and creature. A male and female relationship was cast aside in pursuit of another way to create life. A creature of reason and a creature of madness are both monsters and men.</w:t>
      </w:r>
    </w:p>
    <w:p w14:paraId="2E4D743D" w14:textId="77777777" w:rsidR="00652CFC" w:rsidRDefault="00652CFC" w:rsidP="009708F4">
      <w:pPr>
        <w:spacing w:line="480" w:lineRule="auto"/>
        <w:rPr>
          <w:rFonts w:ascii="Times New Roman" w:hAnsi="Times New Roman" w:cs="Times New Roman"/>
        </w:rPr>
      </w:pPr>
    </w:p>
    <w:p w14:paraId="49D09B94" w14:textId="77777777" w:rsidR="00652CFC" w:rsidRDefault="00652CFC" w:rsidP="009708F4">
      <w:pPr>
        <w:spacing w:line="480" w:lineRule="auto"/>
        <w:rPr>
          <w:rFonts w:ascii="Times New Roman" w:hAnsi="Times New Roman" w:cs="Times New Roman"/>
        </w:rPr>
      </w:pPr>
    </w:p>
    <w:p w14:paraId="474B3C88" w14:textId="77777777" w:rsidR="00652CFC" w:rsidRDefault="00652CFC" w:rsidP="009708F4">
      <w:pPr>
        <w:spacing w:line="480" w:lineRule="auto"/>
        <w:rPr>
          <w:rFonts w:ascii="Times New Roman" w:hAnsi="Times New Roman" w:cs="Times New Roman"/>
        </w:rPr>
      </w:pPr>
    </w:p>
    <w:p w14:paraId="2D3A99B7" w14:textId="77777777" w:rsidR="00652CFC" w:rsidRDefault="00652CFC" w:rsidP="009708F4">
      <w:pPr>
        <w:spacing w:line="480" w:lineRule="auto"/>
        <w:rPr>
          <w:rFonts w:ascii="Times New Roman" w:hAnsi="Times New Roman" w:cs="Times New Roman"/>
        </w:rPr>
      </w:pPr>
    </w:p>
    <w:p w14:paraId="609424C5" w14:textId="77777777" w:rsidR="00652CFC" w:rsidRDefault="00652CFC" w:rsidP="009708F4">
      <w:pPr>
        <w:spacing w:line="480" w:lineRule="auto"/>
        <w:rPr>
          <w:rFonts w:ascii="Times New Roman" w:hAnsi="Times New Roman" w:cs="Times New Roman"/>
        </w:rPr>
      </w:pPr>
    </w:p>
    <w:p w14:paraId="54005D1F" w14:textId="77777777" w:rsidR="00652CFC" w:rsidRDefault="00652CFC" w:rsidP="009708F4">
      <w:pPr>
        <w:spacing w:line="480" w:lineRule="auto"/>
        <w:rPr>
          <w:rFonts w:ascii="Times New Roman" w:hAnsi="Times New Roman" w:cs="Times New Roman"/>
        </w:rPr>
      </w:pPr>
    </w:p>
    <w:p w14:paraId="28A1B7CE" w14:textId="77777777" w:rsidR="00652CFC" w:rsidRDefault="00652CFC" w:rsidP="009708F4">
      <w:pPr>
        <w:spacing w:line="480" w:lineRule="auto"/>
        <w:rPr>
          <w:rFonts w:ascii="Times New Roman" w:hAnsi="Times New Roman" w:cs="Times New Roman"/>
        </w:rPr>
      </w:pPr>
    </w:p>
    <w:p w14:paraId="479531C0" w14:textId="77777777" w:rsidR="00652CFC" w:rsidRDefault="00652CFC" w:rsidP="009708F4">
      <w:pPr>
        <w:spacing w:line="480" w:lineRule="auto"/>
        <w:rPr>
          <w:rFonts w:ascii="Times New Roman" w:hAnsi="Times New Roman" w:cs="Times New Roman"/>
        </w:rPr>
      </w:pPr>
    </w:p>
    <w:p w14:paraId="0D9A40A3" w14:textId="77777777" w:rsidR="00652CFC" w:rsidRDefault="00652CFC" w:rsidP="009708F4">
      <w:pPr>
        <w:spacing w:line="480" w:lineRule="auto"/>
        <w:rPr>
          <w:rFonts w:ascii="Times New Roman" w:hAnsi="Times New Roman" w:cs="Times New Roman"/>
        </w:rPr>
      </w:pPr>
    </w:p>
    <w:p w14:paraId="49E87629" w14:textId="77777777" w:rsidR="00652CFC" w:rsidRDefault="00652CFC" w:rsidP="009708F4">
      <w:pPr>
        <w:spacing w:line="480" w:lineRule="auto"/>
        <w:rPr>
          <w:rFonts w:ascii="Times New Roman" w:hAnsi="Times New Roman" w:cs="Times New Roman"/>
        </w:rPr>
      </w:pPr>
    </w:p>
    <w:p w14:paraId="40C34D1F" w14:textId="77777777" w:rsidR="00177FCC" w:rsidRDefault="00177FCC" w:rsidP="009708F4">
      <w:pPr>
        <w:spacing w:line="480" w:lineRule="auto"/>
        <w:rPr>
          <w:rFonts w:ascii="Times New Roman" w:hAnsi="Times New Roman" w:cs="Times New Roman"/>
        </w:rPr>
      </w:pPr>
    </w:p>
    <w:p w14:paraId="17D3E508" w14:textId="1A8D7B63" w:rsidR="009708F4" w:rsidRDefault="008C4162" w:rsidP="009708F4">
      <w:pPr>
        <w:spacing w:line="480" w:lineRule="auto"/>
        <w:rPr>
          <w:rFonts w:ascii="Times New Roman" w:hAnsi="Times New Roman" w:cs="Times New Roman"/>
        </w:rPr>
      </w:pPr>
      <w:r w:rsidRPr="009708F4">
        <w:rPr>
          <w:rFonts w:ascii="Times New Roman" w:hAnsi="Times New Roman" w:cs="Times New Roman"/>
        </w:rPr>
        <w:t xml:space="preserve"> </w:t>
      </w:r>
    </w:p>
    <w:p w14:paraId="554CF883" w14:textId="1A1E4F46" w:rsidR="005D7C98" w:rsidRPr="009708F4" w:rsidRDefault="005D7C98" w:rsidP="005D7C98">
      <w:pPr>
        <w:spacing w:line="480" w:lineRule="auto"/>
        <w:jc w:val="center"/>
        <w:rPr>
          <w:rFonts w:ascii="Times New Roman" w:hAnsi="Times New Roman" w:cs="Times New Roman"/>
        </w:rPr>
      </w:pPr>
      <w:r w:rsidRPr="009708F4">
        <w:rPr>
          <w:rFonts w:ascii="Times New Roman" w:hAnsi="Times New Roman" w:cs="Times New Roman"/>
        </w:rPr>
        <w:lastRenderedPageBreak/>
        <w:t>Works Cited</w:t>
      </w:r>
    </w:p>
    <w:p w14:paraId="19518611" w14:textId="4F6624D9" w:rsidR="00486DBF" w:rsidRPr="009708F4" w:rsidRDefault="00486DBF" w:rsidP="00486DBF">
      <w:pPr>
        <w:pStyle w:val="NormalWeb"/>
        <w:ind w:left="567" w:hanging="567"/>
      </w:pPr>
      <w:r w:rsidRPr="009708F4">
        <w:t xml:space="preserve">Billington, Michael. “Frankenstein - Review.” </w:t>
      </w:r>
      <w:r w:rsidRPr="009708F4">
        <w:rPr>
          <w:i/>
          <w:iCs/>
        </w:rPr>
        <w:t>The Guardian</w:t>
      </w:r>
      <w:r w:rsidRPr="009708F4">
        <w:t xml:space="preserve">, 24 Feb. 2011, www.theguardian.com/stage/2011/feb/24/review-frankenstein-olivier-theatre-boyle. </w:t>
      </w:r>
    </w:p>
    <w:p w14:paraId="0C59C928" w14:textId="43FB434C" w:rsidR="00A40B43" w:rsidRPr="009708F4" w:rsidRDefault="00A40B43" w:rsidP="00A40B43">
      <w:pPr>
        <w:pStyle w:val="NormalWeb"/>
        <w:ind w:left="567" w:hanging="567"/>
      </w:pPr>
      <w:r w:rsidRPr="009708F4">
        <w:t xml:space="preserve">Botting, Eileen Hunt. </w:t>
      </w:r>
      <w:r w:rsidRPr="009708F4">
        <w:rPr>
          <w:i/>
          <w:iCs/>
        </w:rPr>
        <w:t>Mary Shelley and the Rights of the Child: Political Philosophy in Frankenstein</w:t>
      </w:r>
      <w:r w:rsidRPr="009708F4">
        <w:t xml:space="preserve">. UNIV OF PENNSYLVANIA PR, 2018. </w:t>
      </w:r>
    </w:p>
    <w:p w14:paraId="5B557AB2" w14:textId="4D591336" w:rsidR="00630C48" w:rsidRPr="009708F4" w:rsidRDefault="00630C48" w:rsidP="00630C48">
      <w:pPr>
        <w:pStyle w:val="NormalWeb"/>
        <w:ind w:left="567" w:hanging="567"/>
      </w:pPr>
      <w:r w:rsidRPr="009708F4">
        <w:t xml:space="preserve">“Frankenstein: Benedict Cumberbatch.” </w:t>
      </w:r>
      <w:r w:rsidRPr="009708F4">
        <w:rPr>
          <w:i/>
          <w:iCs/>
        </w:rPr>
        <w:t>Drama Online - Frankenstein: Benedict Cumberbatch</w:t>
      </w:r>
      <w:r w:rsidRPr="009708F4">
        <w:t xml:space="preserve">, www.dramaonlinelibrary.com/video?docid=do-9781350935020&amp;tocid=do-9781350935020_6083697217001. Accessed 23 June 2023. </w:t>
      </w:r>
    </w:p>
    <w:p w14:paraId="6C2D9772" w14:textId="3A488D19" w:rsidR="005D7C98" w:rsidRPr="009708F4" w:rsidRDefault="005D7C98" w:rsidP="00630C48">
      <w:pPr>
        <w:ind w:left="720" w:hanging="720"/>
        <w:rPr>
          <w:rFonts w:ascii="Times New Roman" w:eastAsia="Times New Roman" w:hAnsi="Times New Roman" w:cs="Times New Roman"/>
        </w:rPr>
      </w:pPr>
      <w:r w:rsidRPr="009708F4">
        <w:rPr>
          <w:rFonts w:ascii="Times New Roman" w:eastAsia="Times New Roman" w:hAnsi="Times New Roman" w:cs="Times New Roman"/>
        </w:rPr>
        <w:t xml:space="preserve">Field, Tiffany. “The Effects of Mother’s Physical and Emotional Unavailability on Emotion Regulation.” </w:t>
      </w:r>
      <w:r w:rsidRPr="009708F4">
        <w:rPr>
          <w:rFonts w:ascii="Times New Roman" w:eastAsia="Times New Roman" w:hAnsi="Times New Roman" w:cs="Times New Roman"/>
          <w:i/>
          <w:iCs/>
        </w:rPr>
        <w:t>Monographs of the Society for Research in Child Development</w:t>
      </w:r>
      <w:r w:rsidRPr="009708F4">
        <w:rPr>
          <w:rFonts w:ascii="Times New Roman" w:eastAsia="Times New Roman" w:hAnsi="Times New Roman" w:cs="Times New Roman"/>
        </w:rPr>
        <w:t xml:space="preserve">, vol. 59, no. 2/3, 1994, pp. 208–27. </w:t>
      </w:r>
      <w:r w:rsidRPr="009708F4">
        <w:rPr>
          <w:rFonts w:ascii="Times New Roman" w:eastAsia="Times New Roman" w:hAnsi="Times New Roman" w:cs="Times New Roman"/>
          <w:i/>
          <w:iCs/>
        </w:rPr>
        <w:t>JSTOR</w:t>
      </w:r>
      <w:r w:rsidRPr="009708F4">
        <w:rPr>
          <w:rFonts w:ascii="Times New Roman" w:eastAsia="Times New Roman" w:hAnsi="Times New Roman" w:cs="Times New Roman"/>
        </w:rPr>
        <w:t>, https://doi.org/10.2307/1166147. Accessed 11 June 2023.</w:t>
      </w:r>
    </w:p>
    <w:p w14:paraId="6792E0C2" w14:textId="77777777" w:rsidR="005D7C98" w:rsidRPr="009708F4" w:rsidRDefault="005D7C98" w:rsidP="005D7C98">
      <w:pPr>
        <w:pStyle w:val="NormalWeb"/>
        <w:ind w:left="567" w:hanging="567"/>
      </w:pPr>
      <w:r w:rsidRPr="009708F4">
        <w:t xml:space="preserve">Walker, </w:t>
      </w:r>
      <w:proofErr w:type="spellStart"/>
      <w:r w:rsidRPr="009708F4">
        <w:t>Malea</w:t>
      </w:r>
      <w:proofErr w:type="spellEnd"/>
      <w:r w:rsidRPr="009708F4">
        <w:t xml:space="preserve">. “The Evolution of Frankenstein in Comics and Culture: Monster, Villain, and Hero: Headlines and Heroes.” </w:t>
      </w:r>
      <w:r w:rsidRPr="009708F4">
        <w:rPr>
          <w:i/>
          <w:iCs/>
        </w:rPr>
        <w:t>The Library of Congress</w:t>
      </w:r>
      <w:r w:rsidRPr="009708F4">
        <w:t xml:space="preserve">, 30 Oct. 2018, blogs.loc.gov/headlinesandheroes/2018/10/evolution-of-frankenstein-in-comics-and-culture/. </w:t>
      </w:r>
    </w:p>
    <w:p w14:paraId="6FF7F41A" w14:textId="77777777" w:rsidR="000B3F5A" w:rsidRPr="009708F4" w:rsidRDefault="000B3F5A" w:rsidP="000B3F5A">
      <w:pPr>
        <w:pStyle w:val="NormalWeb"/>
        <w:ind w:left="567" w:hanging="567"/>
      </w:pPr>
      <w:r w:rsidRPr="009708F4">
        <w:t xml:space="preserve">Wang, Orrin N. C., and Patricia A Matthew. “‘A Daemon Whom I Had Myself Created’: Race, Frankenstein, and Monstering.” </w:t>
      </w:r>
      <w:r w:rsidRPr="009708F4">
        <w:rPr>
          <w:i/>
          <w:iCs/>
        </w:rPr>
        <w:t>Frankenstein in Theory a Critical Anatomy</w:t>
      </w:r>
      <w:r w:rsidRPr="009708F4">
        <w:t xml:space="preserve">, Bloomsbury Academic, New York, 2022, pp. 173–183. </w:t>
      </w:r>
    </w:p>
    <w:p w14:paraId="368F21C7" w14:textId="77777777" w:rsidR="005D7C98" w:rsidRPr="009708F4" w:rsidRDefault="005D7C98" w:rsidP="005D7C98">
      <w:pPr>
        <w:spacing w:line="480" w:lineRule="auto"/>
        <w:rPr>
          <w:rFonts w:ascii="Times New Roman" w:hAnsi="Times New Roman" w:cs="Times New Roman"/>
        </w:rPr>
      </w:pPr>
    </w:p>
    <w:sectPr w:rsidR="005D7C98" w:rsidRPr="009708F4">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E929" w14:textId="77777777" w:rsidR="00F673D9" w:rsidRDefault="00F673D9" w:rsidP="00052BD3">
      <w:r>
        <w:separator/>
      </w:r>
    </w:p>
  </w:endnote>
  <w:endnote w:type="continuationSeparator" w:id="0">
    <w:p w14:paraId="201EC0D0" w14:textId="77777777" w:rsidR="00F673D9" w:rsidRDefault="00F673D9" w:rsidP="0005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CC649" w14:textId="77777777" w:rsidR="00F673D9" w:rsidRDefault="00F673D9" w:rsidP="00052BD3">
      <w:r>
        <w:separator/>
      </w:r>
    </w:p>
  </w:footnote>
  <w:footnote w:type="continuationSeparator" w:id="0">
    <w:p w14:paraId="77CB4C96" w14:textId="77777777" w:rsidR="00F673D9" w:rsidRDefault="00F673D9" w:rsidP="00052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3287637"/>
      <w:docPartObj>
        <w:docPartGallery w:val="Page Numbers (Top of Page)"/>
        <w:docPartUnique/>
      </w:docPartObj>
    </w:sdtPr>
    <w:sdtContent>
      <w:p w14:paraId="6886E68C" w14:textId="430C1762" w:rsidR="00052BD3" w:rsidRDefault="00052BD3" w:rsidP="009859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106887" w14:textId="77777777" w:rsidR="00052BD3" w:rsidRDefault="00052BD3" w:rsidP="00052B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6622520"/>
      <w:docPartObj>
        <w:docPartGallery w:val="Page Numbers (Top of Page)"/>
        <w:docPartUnique/>
      </w:docPartObj>
    </w:sdtPr>
    <w:sdtContent>
      <w:p w14:paraId="50A04AAE" w14:textId="5B9A5B3B" w:rsidR="00052BD3" w:rsidRDefault="00052BD3" w:rsidP="009859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073C48" w14:textId="77777777" w:rsidR="00052BD3" w:rsidRDefault="00052BD3" w:rsidP="00052B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A2C0C"/>
    <w:multiLevelType w:val="hybridMultilevel"/>
    <w:tmpl w:val="F9E2FCC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240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943"/>
    <w:rsid w:val="0002157D"/>
    <w:rsid w:val="00052BD3"/>
    <w:rsid w:val="000706D4"/>
    <w:rsid w:val="00081E9E"/>
    <w:rsid w:val="000B3F5A"/>
    <w:rsid w:val="00113D52"/>
    <w:rsid w:val="001208D4"/>
    <w:rsid w:val="001543A9"/>
    <w:rsid w:val="00177FCC"/>
    <w:rsid w:val="001C7FCF"/>
    <w:rsid w:val="00231076"/>
    <w:rsid w:val="00246B10"/>
    <w:rsid w:val="002F5F53"/>
    <w:rsid w:val="00303F73"/>
    <w:rsid w:val="003461D9"/>
    <w:rsid w:val="0047337C"/>
    <w:rsid w:val="004865BA"/>
    <w:rsid w:val="00486DBF"/>
    <w:rsid w:val="00496DB2"/>
    <w:rsid w:val="004F4833"/>
    <w:rsid w:val="00532A2F"/>
    <w:rsid w:val="005B4F21"/>
    <w:rsid w:val="005D7C98"/>
    <w:rsid w:val="006159B2"/>
    <w:rsid w:val="00630C48"/>
    <w:rsid w:val="00652CFC"/>
    <w:rsid w:val="00680966"/>
    <w:rsid w:val="006D794C"/>
    <w:rsid w:val="006F759A"/>
    <w:rsid w:val="00710FBC"/>
    <w:rsid w:val="00753167"/>
    <w:rsid w:val="00781726"/>
    <w:rsid w:val="007B1641"/>
    <w:rsid w:val="00892229"/>
    <w:rsid w:val="008B6878"/>
    <w:rsid w:val="008C3C04"/>
    <w:rsid w:val="008C4162"/>
    <w:rsid w:val="008D451E"/>
    <w:rsid w:val="008F230E"/>
    <w:rsid w:val="00925AE1"/>
    <w:rsid w:val="00953E51"/>
    <w:rsid w:val="009674E5"/>
    <w:rsid w:val="009708F4"/>
    <w:rsid w:val="00972DD6"/>
    <w:rsid w:val="009D1935"/>
    <w:rsid w:val="009F63A8"/>
    <w:rsid w:val="00A40B43"/>
    <w:rsid w:val="00A47AA6"/>
    <w:rsid w:val="00A646A1"/>
    <w:rsid w:val="00AE60E4"/>
    <w:rsid w:val="00B1350A"/>
    <w:rsid w:val="00B201AC"/>
    <w:rsid w:val="00B27F37"/>
    <w:rsid w:val="00B35943"/>
    <w:rsid w:val="00B65081"/>
    <w:rsid w:val="00C056F7"/>
    <w:rsid w:val="00C71279"/>
    <w:rsid w:val="00CC1A79"/>
    <w:rsid w:val="00D47C32"/>
    <w:rsid w:val="00DC0C40"/>
    <w:rsid w:val="00DF1D3E"/>
    <w:rsid w:val="00E27201"/>
    <w:rsid w:val="00E54071"/>
    <w:rsid w:val="00EA03AF"/>
    <w:rsid w:val="00ED2341"/>
    <w:rsid w:val="00F673D9"/>
    <w:rsid w:val="00FB18D7"/>
    <w:rsid w:val="00FB2BB8"/>
    <w:rsid w:val="00FE43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DD7A9B6"/>
  <w15:chartTrackingRefBased/>
  <w15:docId w15:val="{43E1F0FF-CAE1-A242-AEDE-84837BF7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943"/>
    <w:pPr>
      <w:ind w:left="720"/>
      <w:contextualSpacing/>
    </w:pPr>
  </w:style>
  <w:style w:type="paragraph" w:styleId="NormalWeb">
    <w:name w:val="Normal (Web)"/>
    <w:basedOn w:val="Normal"/>
    <w:uiPriority w:val="99"/>
    <w:unhideWhenUsed/>
    <w:rsid w:val="005D7C9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ED2341"/>
    <w:rPr>
      <w:i/>
      <w:iCs/>
    </w:rPr>
  </w:style>
  <w:style w:type="paragraph" w:styleId="Header">
    <w:name w:val="header"/>
    <w:basedOn w:val="Normal"/>
    <w:link w:val="HeaderChar"/>
    <w:uiPriority w:val="99"/>
    <w:unhideWhenUsed/>
    <w:rsid w:val="00052BD3"/>
    <w:pPr>
      <w:tabs>
        <w:tab w:val="center" w:pos="4680"/>
        <w:tab w:val="right" w:pos="9360"/>
      </w:tabs>
    </w:pPr>
  </w:style>
  <w:style w:type="character" w:customStyle="1" w:styleId="HeaderChar">
    <w:name w:val="Header Char"/>
    <w:basedOn w:val="DefaultParagraphFont"/>
    <w:link w:val="Header"/>
    <w:uiPriority w:val="99"/>
    <w:rsid w:val="00052BD3"/>
  </w:style>
  <w:style w:type="character" w:styleId="PageNumber">
    <w:name w:val="page number"/>
    <w:basedOn w:val="DefaultParagraphFont"/>
    <w:uiPriority w:val="99"/>
    <w:semiHidden/>
    <w:unhideWhenUsed/>
    <w:rsid w:val="00052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15933">
      <w:bodyDiv w:val="1"/>
      <w:marLeft w:val="0"/>
      <w:marRight w:val="0"/>
      <w:marTop w:val="0"/>
      <w:marBottom w:val="0"/>
      <w:divBdr>
        <w:top w:val="none" w:sz="0" w:space="0" w:color="auto"/>
        <w:left w:val="none" w:sz="0" w:space="0" w:color="auto"/>
        <w:bottom w:val="none" w:sz="0" w:space="0" w:color="auto"/>
        <w:right w:val="none" w:sz="0" w:space="0" w:color="auto"/>
      </w:divBdr>
      <w:divsChild>
        <w:div w:id="723680118">
          <w:marLeft w:val="0"/>
          <w:marRight w:val="0"/>
          <w:marTop w:val="0"/>
          <w:marBottom w:val="0"/>
          <w:divBdr>
            <w:top w:val="none" w:sz="0" w:space="0" w:color="auto"/>
            <w:left w:val="none" w:sz="0" w:space="0" w:color="auto"/>
            <w:bottom w:val="none" w:sz="0" w:space="0" w:color="auto"/>
            <w:right w:val="none" w:sz="0" w:space="0" w:color="auto"/>
          </w:divBdr>
          <w:divsChild>
            <w:div w:id="8725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71792">
      <w:bodyDiv w:val="1"/>
      <w:marLeft w:val="0"/>
      <w:marRight w:val="0"/>
      <w:marTop w:val="0"/>
      <w:marBottom w:val="0"/>
      <w:divBdr>
        <w:top w:val="none" w:sz="0" w:space="0" w:color="auto"/>
        <w:left w:val="none" w:sz="0" w:space="0" w:color="auto"/>
        <w:bottom w:val="none" w:sz="0" w:space="0" w:color="auto"/>
        <w:right w:val="none" w:sz="0" w:space="0" w:color="auto"/>
      </w:divBdr>
    </w:div>
    <w:div w:id="183475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8</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Sarah Tew</dc:creator>
  <cp:keywords/>
  <dc:description/>
  <cp:lastModifiedBy>Taylor Sarah Tew</cp:lastModifiedBy>
  <cp:revision>43</cp:revision>
  <dcterms:created xsi:type="dcterms:W3CDTF">2023-06-09T18:33:00Z</dcterms:created>
  <dcterms:modified xsi:type="dcterms:W3CDTF">2023-06-23T20:27:00Z</dcterms:modified>
</cp:coreProperties>
</file>